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CC8C" w14:textId="2AB41540" w:rsidR="00AD685C" w:rsidRDefault="00AD685C" w:rsidP="00AD685C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From CASA for Douglas County</w:t>
      </w:r>
    </w:p>
    <w:p w14:paraId="3F6E72B1" w14:textId="35087B1D" w:rsidR="00AD685C" w:rsidRDefault="00AD685C" w:rsidP="00AD685C">
      <w:pPr>
        <w:spacing w:before="100" w:beforeAutospacing="1" w:after="100" w:afterAutospacing="1"/>
      </w:pPr>
      <w:r>
        <w:rPr>
          <w:rFonts w:ascii="Arial" w:hAnsi="Arial" w:cs="Arial"/>
        </w:rPr>
        <w:t>Below are some antiracism resources that you could find helpful.</w:t>
      </w:r>
    </w:p>
    <w:p w14:paraId="0B32C7AC" w14:textId="77777777" w:rsidR="00AD685C" w:rsidRDefault="00AD685C" w:rsidP="00AD685C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</w:p>
    <w:p w14:paraId="3622BD05" w14:textId="77777777" w:rsidR="00AD685C" w:rsidRDefault="00AD685C" w:rsidP="00AD685C">
      <w:pPr>
        <w:pStyle w:val="m-3563746156767499837msolistparagraph"/>
        <w:numPr>
          <w:ilvl w:val="0"/>
          <w:numId w:val="1"/>
        </w:numPr>
      </w:pPr>
      <w:r>
        <w:rPr>
          <w:rFonts w:ascii="Arial" w:hAnsi="Arial" w:cs="Arial"/>
        </w:rPr>
        <w:t>Books</w:t>
      </w:r>
    </w:p>
    <w:p w14:paraId="6DBA30BF" w14:textId="77777777" w:rsidR="00AD685C" w:rsidRDefault="00AD685C" w:rsidP="00AD685C">
      <w:pPr>
        <w:pStyle w:val="m-3563746156767499837msolistparagraph"/>
        <w:numPr>
          <w:ilvl w:val="1"/>
          <w:numId w:val="2"/>
        </w:numPr>
        <w:rPr>
          <w:color w:val="0563C1"/>
        </w:rPr>
      </w:pPr>
      <w:hyperlink r:id="rId5" w:tgtFrame="_blank" w:history="1">
        <w:r>
          <w:rPr>
            <w:rStyle w:val="Hyperlink"/>
            <w:rFonts w:ascii="Arial" w:hAnsi="Arial" w:cs="Arial"/>
          </w:rPr>
          <w:t>White Ki</w:t>
        </w:r>
        <w:r>
          <w:rPr>
            <w:rStyle w:val="Hyperlink"/>
            <w:rFonts w:ascii="Arial" w:hAnsi="Arial" w:cs="Arial"/>
          </w:rPr>
          <w:t>d</w:t>
        </w:r>
        <w:r>
          <w:rPr>
            <w:rStyle w:val="Hyperlink"/>
            <w:rFonts w:ascii="Arial" w:hAnsi="Arial" w:cs="Arial"/>
          </w:rPr>
          <w:t>s: Growing Up with Privilege in a Racially Divided America (Critical Perspectives on Youth Book 1)</w:t>
        </w:r>
      </w:hyperlink>
    </w:p>
    <w:p w14:paraId="1AECF79D" w14:textId="77777777" w:rsidR="00AD685C" w:rsidRDefault="00AD685C" w:rsidP="00AD685C">
      <w:pPr>
        <w:pStyle w:val="m-3563746156767499837msolistparagraph"/>
        <w:numPr>
          <w:ilvl w:val="1"/>
          <w:numId w:val="2"/>
        </w:numPr>
      </w:pPr>
      <w:hyperlink r:id="rId6" w:tgtFrame="_blank" w:history="1">
        <w:r>
          <w:rPr>
            <w:rStyle w:val="Hyperlink"/>
            <w:rFonts w:ascii="Arial" w:hAnsi="Arial" w:cs="Arial"/>
          </w:rPr>
          <w:t>The Sum of US: What Racism Costs Everyone and How We Can Prosper Together</w:t>
        </w:r>
      </w:hyperlink>
    </w:p>
    <w:p w14:paraId="0FE40EFD" w14:textId="77777777" w:rsidR="00AD685C" w:rsidRDefault="00AD685C" w:rsidP="00AD685C">
      <w:pPr>
        <w:pStyle w:val="m-3563746156767499837msolistparagraph"/>
        <w:numPr>
          <w:ilvl w:val="1"/>
          <w:numId w:val="2"/>
        </w:numPr>
      </w:pPr>
      <w:hyperlink r:id="rId7" w:tgtFrame="_blank" w:history="1">
        <w:r>
          <w:rPr>
            <w:rStyle w:val="Hyperlink"/>
            <w:rFonts w:ascii="Arial" w:hAnsi="Arial" w:cs="Arial"/>
          </w:rPr>
          <w:t>The Proudest Blue: A Story of Hijab and Family</w:t>
        </w:r>
      </w:hyperlink>
      <w:r>
        <w:rPr>
          <w:rFonts w:ascii="Arial" w:hAnsi="Arial" w:cs="Arial"/>
        </w:rPr>
        <w:t xml:space="preserve"> - picture book for children</w:t>
      </w:r>
    </w:p>
    <w:p w14:paraId="3B1FC84B" w14:textId="77777777" w:rsidR="00AD685C" w:rsidRDefault="00AD685C" w:rsidP="00AD685C">
      <w:pPr>
        <w:pStyle w:val="m-3563746156767499837msolistparagraph"/>
        <w:numPr>
          <w:ilvl w:val="1"/>
          <w:numId w:val="2"/>
        </w:numPr>
      </w:pPr>
      <w:hyperlink r:id="rId8" w:tgtFrame="_blank" w:history="1">
        <w:r>
          <w:rPr>
            <w:rStyle w:val="Hyperlink"/>
            <w:rFonts w:ascii="Arial" w:hAnsi="Arial" w:cs="Arial"/>
          </w:rPr>
          <w:t>Intersection Allies: We Make Room for All</w:t>
        </w:r>
      </w:hyperlink>
      <w:r>
        <w:rPr>
          <w:rFonts w:ascii="Arial" w:hAnsi="Arial" w:cs="Arial"/>
        </w:rPr>
        <w:t xml:space="preserve"> - picture book for children</w:t>
      </w:r>
    </w:p>
    <w:p w14:paraId="4D53AA8E" w14:textId="77777777" w:rsidR="00AD685C" w:rsidRDefault="00AD685C" w:rsidP="00AD685C">
      <w:pPr>
        <w:pStyle w:val="m-3563746156767499837msolistparagraph"/>
        <w:numPr>
          <w:ilvl w:val="1"/>
          <w:numId w:val="2"/>
        </w:numPr>
        <w:spacing w:after="240" w:afterAutospacing="0"/>
      </w:pPr>
      <w:hyperlink r:id="rId9" w:tgtFrame="_blank" w:history="1">
        <w:r>
          <w:rPr>
            <w:rStyle w:val="Hyperlink"/>
            <w:rFonts w:ascii="Arial" w:hAnsi="Arial" w:cs="Arial"/>
          </w:rPr>
          <w:t>The First R: How Children Learn Race and Racism</w:t>
        </w:r>
      </w:hyperlink>
      <w:r>
        <w:rPr>
          <w:rFonts w:ascii="Arial" w:hAnsi="Arial" w:cs="Arial"/>
        </w:rPr>
        <w:t xml:space="preserve"> </w:t>
      </w:r>
    </w:p>
    <w:p w14:paraId="1DC2E41A" w14:textId="77777777" w:rsidR="00AD685C" w:rsidRDefault="00AD685C" w:rsidP="00AD685C">
      <w:pPr>
        <w:pStyle w:val="m-3563746156767499837msolistparagraph"/>
        <w:numPr>
          <w:ilvl w:val="0"/>
          <w:numId w:val="2"/>
        </w:numPr>
      </w:pPr>
      <w:r>
        <w:rPr>
          <w:rFonts w:ascii="Arial" w:hAnsi="Arial" w:cs="Arial"/>
        </w:rPr>
        <w:t>Podcasts</w:t>
      </w:r>
    </w:p>
    <w:p w14:paraId="58B57D1B" w14:textId="77777777" w:rsidR="00AD685C" w:rsidRDefault="00AD685C" w:rsidP="00AD685C">
      <w:pPr>
        <w:numPr>
          <w:ilvl w:val="1"/>
          <w:numId w:val="2"/>
        </w:numPr>
        <w:spacing w:before="100" w:beforeAutospacing="1" w:after="100" w:afterAutospacing="1"/>
        <w:textAlignment w:val="baseline"/>
        <w:rPr>
          <w:color w:val="000000"/>
        </w:rPr>
      </w:pPr>
      <w:hyperlink r:id="rId10" w:tgtFrame="_blank" w:history="1">
        <w:r>
          <w:rPr>
            <w:rStyle w:val="Hyperlink"/>
            <w:rFonts w:ascii="Arial" w:hAnsi="Arial" w:cs="Arial"/>
            <w:color w:val="005A8F"/>
          </w:rPr>
          <w:t>Fare of the Free Child</w:t>
        </w:r>
      </w:hyperlink>
    </w:p>
    <w:p w14:paraId="458D4F79" w14:textId="77777777" w:rsidR="00AD685C" w:rsidRDefault="00AD685C" w:rsidP="00AD685C">
      <w:pPr>
        <w:numPr>
          <w:ilvl w:val="1"/>
          <w:numId w:val="2"/>
        </w:numPr>
        <w:spacing w:before="100" w:beforeAutospacing="1" w:after="100" w:afterAutospacing="1"/>
        <w:textAlignment w:val="baseline"/>
        <w:rPr>
          <w:color w:val="000000"/>
        </w:rPr>
      </w:pPr>
      <w:hyperlink r:id="rId11" w:tgtFrame="_blank" w:history="1">
        <w:r>
          <w:rPr>
            <w:rStyle w:val="Hyperlink"/>
            <w:rFonts w:ascii="Arial" w:hAnsi="Arial" w:cs="Arial"/>
            <w:color w:val="005A8F"/>
          </w:rPr>
          <w:t>Integrated Schools: Raising White Kids with Jennifer Harvey</w:t>
        </w:r>
      </w:hyperlink>
    </w:p>
    <w:p w14:paraId="592EA68D" w14:textId="77777777" w:rsidR="00AD685C" w:rsidRDefault="00AD685C" w:rsidP="00AD685C">
      <w:pPr>
        <w:numPr>
          <w:ilvl w:val="1"/>
          <w:numId w:val="2"/>
        </w:numPr>
        <w:spacing w:before="100" w:beforeAutospacing="1" w:after="100" w:afterAutospacing="1"/>
        <w:textAlignment w:val="baseline"/>
        <w:rPr>
          <w:color w:val="000000"/>
        </w:rPr>
      </w:pPr>
      <w:hyperlink r:id="rId12" w:tgtFrame="_blank" w:history="1">
        <w:r>
          <w:rPr>
            <w:rStyle w:val="Hyperlink"/>
            <w:rFonts w:ascii="Arial" w:hAnsi="Arial" w:cs="Arial"/>
            <w:color w:val="005A8F"/>
          </w:rPr>
          <w:t>The Parent Scoop</w:t>
        </w:r>
      </w:hyperlink>
    </w:p>
    <w:p w14:paraId="6DB86801" w14:textId="77777777" w:rsidR="00AD685C" w:rsidRDefault="00AD685C" w:rsidP="00AD685C">
      <w:pPr>
        <w:numPr>
          <w:ilvl w:val="1"/>
          <w:numId w:val="2"/>
        </w:numPr>
        <w:spacing w:before="100" w:beforeAutospacing="1" w:after="100" w:afterAutospacing="1"/>
        <w:textAlignment w:val="baseline"/>
        <w:rPr>
          <w:color w:val="000000"/>
        </w:rPr>
      </w:pPr>
      <w:hyperlink r:id="rId13" w:tgtFrame="_blank" w:history="1">
        <w:r>
          <w:rPr>
            <w:rStyle w:val="Hyperlink"/>
            <w:rFonts w:ascii="Arial" w:hAnsi="Arial" w:cs="Arial"/>
            <w:color w:val="005A8F"/>
          </w:rPr>
          <w:t>Seeing White</w:t>
        </w:r>
      </w:hyperlink>
    </w:p>
    <w:p w14:paraId="567AE712" w14:textId="77777777" w:rsidR="00AD685C" w:rsidRDefault="00AD685C" w:rsidP="00AD685C">
      <w:pPr>
        <w:numPr>
          <w:ilvl w:val="1"/>
          <w:numId w:val="2"/>
        </w:numPr>
        <w:spacing w:before="100" w:beforeAutospacing="1" w:after="240"/>
        <w:textAlignment w:val="baseline"/>
        <w:rPr>
          <w:color w:val="000000"/>
        </w:rPr>
      </w:pPr>
      <w:hyperlink r:id="rId14" w:tgtFrame="_blank" w:history="1">
        <w:proofErr w:type="gramStart"/>
        <w:r>
          <w:rPr>
            <w:rStyle w:val="Hyperlink"/>
            <w:rFonts w:ascii="Arial" w:hAnsi="Arial" w:cs="Arial"/>
            <w:color w:val="005A8F"/>
          </w:rPr>
          <w:t>So</w:t>
        </w:r>
        <w:proofErr w:type="gramEnd"/>
        <w:r>
          <w:rPr>
            <w:rStyle w:val="Hyperlink"/>
            <w:rFonts w:ascii="Arial" w:hAnsi="Arial" w:cs="Arial"/>
            <w:color w:val="005A8F"/>
          </w:rPr>
          <w:t xml:space="preserve"> Get Me</w:t>
        </w:r>
      </w:hyperlink>
    </w:p>
    <w:p w14:paraId="43FF8F5B" w14:textId="77777777" w:rsidR="00AD685C" w:rsidRDefault="00AD685C" w:rsidP="00AD685C">
      <w:pPr>
        <w:pStyle w:val="m-3563746156767499837msolistparagraph"/>
        <w:numPr>
          <w:ilvl w:val="0"/>
          <w:numId w:val="2"/>
        </w:numPr>
      </w:pPr>
      <w:r>
        <w:rPr>
          <w:rFonts w:ascii="Arial" w:hAnsi="Arial" w:cs="Arial"/>
          <w:i/>
          <w:iCs/>
        </w:rPr>
        <w:t>Embrace Race</w:t>
      </w:r>
      <w:r>
        <w:rPr>
          <w:rFonts w:ascii="Arial" w:hAnsi="Arial" w:cs="Arial"/>
        </w:rPr>
        <w:t xml:space="preserve"> is a great organization that supports parents, caregivers, and mentors through learning.  </w:t>
      </w:r>
    </w:p>
    <w:p w14:paraId="3E2B6C87" w14:textId="77777777" w:rsidR="00AD685C" w:rsidRDefault="00AD685C" w:rsidP="00AD685C">
      <w:pPr>
        <w:pStyle w:val="m-3563746156767499837msolistparagraph"/>
        <w:numPr>
          <w:ilvl w:val="1"/>
          <w:numId w:val="2"/>
        </w:numPr>
      </w:pPr>
      <w:hyperlink r:id="rId15" w:tgtFrame="_blank" w:history="1">
        <w:r>
          <w:rPr>
            <w:rStyle w:val="Hyperlink"/>
            <w:rFonts w:ascii="Arial" w:hAnsi="Arial" w:cs="Arial"/>
          </w:rPr>
          <w:t>Here is the link</w:t>
        </w:r>
      </w:hyperlink>
      <w:r>
        <w:rPr>
          <w:rFonts w:ascii="Arial" w:hAnsi="Arial" w:cs="Arial"/>
        </w:rPr>
        <w:t xml:space="preserve"> to their free webinars and other useful resources.</w:t>
      </w:r>
    </w:p>
    <w:p w14:paraId="56618669" w14:textId="77777777" w:rsidR="00B06B3D" w:rsidRDefault="00B06B3D"/>
    <w:sectPr w:rsidR="00B06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B3A3A"/>
    <w:multiLevelType w:val="multilevel"/>
    <w:tmpl w:val="1736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5225D4"/>
    <w:multiLevelType w:val="multilevel"/>
    <w:tmpl w:val="D07E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679654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593790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5C"/>
    <w:rsid w:val="00650D35"/>
    <w:rsid w:val="00AD685C"/>
    <w:rsid w:val="00B06B3D"/>
    <w:rsid w:val="00E8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211A"/>
  <w15:chartTrackingRefBased/>
  <w15:docId w15:val="{C6766D11-811B-4E38-AEC5-066B5555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85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85C"/>
    <w:rPr>
      <w:color w:val="0000FF"/>
      <w:u w:val="single"/>
    </w:rPr>
  </w:style>
  <w:style w:type="paragraph" w:customStyle="1" w:styleId="m-3563746156767499837msolistparagraph">
    <w:name w:val="m_-3563746156767499837msolistparagraph"/>
    <w:basedOn w:val="Normal"/>
    <w:rsid w:val="00AD685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AD68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IntersectionAllies-We-Make-Room-All/dp/1948340089/ref=sr_1_1?crid=R8YX912F1ROD&amp;keywords=intersection+allies+we+make+room+for+all&amp;qid=1651769639&amp;s=books&amp;sprefix=intersection+allies%2Cstripbooks%2C83&amp;sr=1-1" TargetMode="External"/><Relationship Id="rId13" Type="http://schemas.openxmlformats.org/officeDocument/2006/relationships/hyperlink" Target="https://www.sceneonradio.org/seeing-whi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Proudest-Blue-Story-Hijab-Family/dp/0316519006/ref=sr_1_1?crid=342XQJDAK1093&amp;keywords=The+Proudest+Blue%3A+A+Story+of+Hijab+and+Family&amp;qid=1651769446&amp;s=books&amp;sprefix=the+proudest+blue+a+story+of+hijab+and+family%2Cstripbooks%2C75&amp;sr=1-1" TargetMode="External"/><Relationship Id="rId12" Type="http://schemas.openxmlformats.org/officeDocument/2006/relationships/hyperlink" Target="http://www.theparentscoop.ne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um-Us-Everyone-Prosper-Together/dp/0525509585/ref=sr_1_1?crid=1Y7KQ1XMNPP7S&amp;keywords=the+sum+of+us+heather+mcghee&amp;qid=1651769197&amp;s=books&amp;sprefix=the+sum+of+us%2Cstripbooks%2C98&amp;sr=1-1" TargetMode="External"/><Relationship Id="rId11" Type="http://schemas.openxmlformats.org/officeDocument/2006/relationships/hyperlink" Target="https://integratedschools.simplecast.com/episodes/harvey" TargetMode="External"/><Relationship Id="rId5" Type="http://schemas.openxmlformats.org/officeDocument/2006/relationships/hyperlink" Target="https://www.amazon.com/White-Kids-Critical-Perspectives-Youth/dp/147980245X/ref=sr_1_1?crid=BC1I7LEAU6K3&amp;keywords=White+Kids%3A+Growing+Up+with+Privilege+in+a+Racially+Divided+America+%28Critical+Perspectives+on+Youth+Book+1%29&amp;qid=1651768998&amp;s=books&amp;sprefix=white+kids+growing+up+with+privilege+in+a+racially+divided+america+critical+perspectives+on+youth+book+1+%2Cstripbooks%2C83&amp;sr=1-1" TargetMode="External"/><Relationship Id="rId15" Type="http://schemas.openxmlformats.org/officeDocument/2006/relationships/hyperlink" Target="https://www.embracerace.org/resources" TargetMode="External"/><Relationship Id="rId10" Type="http://schemas.openxmlformats.org/officeDocument/2006/relationships/hyperlink" Target="https://www.raisingfreepeople.com/podca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First-Children-Learn-Race-Racism/dp/0847688615" TargetMode="External"/><Relationship Id="rId14" Type="http://schemas.openxmlformats.org/officeDocument/2006/relationships/hyperlink" Target="https://alphabetrockers.com/podca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Rockey</dc:creator>
  <cp:keywords/>
  <dc:description/>
  <cp:lastModifiedBy>Dawn Rockey</cp:lastModifiedBy>
  <cp:revision>1</cp:revision>
  <dcterms:created xsi:type="dcterms:W3CDTF">2022-05-05T19:44:00Z</dcterms:created>
  <dcterms:modified xsi:type="dcterms:W3CDTF">2022-05-05T19:45:00Z</dcterms:modified>
</cp:coreProperties>
</file>